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B30AD" w:rsidRPr="00DE03D9" w:rsidTr="00033596">
        <w:trPr>
          <w:trHeight w:val="1276"/>
          <w:jc w:val="center"/>
        </w:trPr>
        <w:tc>
          <w:tcPr>
            <w:tcW w:w="3321" w:type="dxa"/>
          </w:tcPr>
          <w:p w:rsidR="002B30AD" w:rsidRPr="00DE03D9" w:rsidRDefault="002B30AD" w:rsidP="00033596">
            <w:pPr>
              <w:ind w:righ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2B30AD" w:rsidRPr="00DE03D9" w:rsidRDefault="002B30AD" w:rsidP="00033596">
            <w:pPr>
              <w:ind w:righ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3D9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05765" cy="659765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B30AD" w:rsidRPr="00DE03D9" w:rsidRDefault="002B30AD" w:rsidP="00033596">
            <w:pPr>
              <w:tabs>
                <w:tab w:val="left" w:pos="110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03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Периодическое печатное издание </w:t>
      </w: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03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сельского поселения Николаевский сельсовет </w:t>
      </w: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03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Саракташского района Оренбургской области  </w:t>
      </w: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B30AD" w:rsidRPr="00DE03D9" w:rsidRDefault="002B30AD" w:rsidP="002B30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B30AD" w:rsidRPr="00DE03D9" w:rsidRDefault="002B30AD" w:rsidP="002B30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DE03D9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2B30AD" w:rsidRPr="00DE03D9" w:rsidRDefault="002B30AD" w:rsidP="002B30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DE03D9">
        <w:rPr>
          <w:rFonts w:ascii="Times New Roman" w:hAnsi="Times New Roman" w:cs="Times New Roman"/>
          <w:b/>
          <w:color w:val="000000"/>
          <w:sz w:val="60"/>
          <w:szCs w:val="60"/>
        </w:rPr>
        <w:t>«Николаевский сельсовет»</w:t>
      </w:r>
    </w:p>
    <w:p w:rsidR="002B30AD" w:rsidRPr="00DE03D9" w:rsidRDefault="002B30AD" w:rsidP="002B30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0AD" w:rsidRPr="005243CB" w:rsidRDefault="002B30AD" w:rsidP="002B30AD">
      <w:pPr>
        <w:jc w:val="right"/>
        <w:rPr>
          <w:rFonts w:ascii="Times New Roman" w:hAnsi="Times New Roman" w:cs="Times New Roman"/>
          <w:sz w:val="40"/>
          <w:szCs w:val="40"/>
        </w:rPr>
      </w:pPr>
      <w:r w:rsidRPr="005243CB">
        <w:rPr>
          <w:rFonts w:ascii="Times New Roman" w:hAnsi="Times New Roman" w:cs="Times New Roman"/>
          <w:sz w:val="40"/>
          <w:szCs w:val="40"/>
        </w:rPr>
        <w:t xml:space="preserve"> </w:t>
      </w:r>
      <w:r w:rsidR="00200C01">
        <w:rPr>
          <w:rFonts w:ascii="Times New Roman" w:hAnsi="Times New Roman" w:cs="Times New Roman"/>
          <w:sz w:val="40"/>
          <w:szCs w:val="40"/>
        </w:rPr>
        <w:t>2 июня</w:t>
      </w:r>
      <w:r w:rsidRPr="005243C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2025</w:t>
      </w:r>
      <w:r w:rsidRPr="005243CB">
        <w:rPr>
          <w:rFonts w:ascii="Times New Roman" w:hAnsi="Times New Roman" w:cs="Times New Roman"/>
          <w:sz w:val="40"/>
          <w:szCs w:val="40"/>
        </w:rPr>
        <w:t xml:space="preserve"> года №</w:t>
      </w:r>
      <w:r w:rsidR="007F0F6C">
        <w:rPr>
          <w:rFonts w:ascii="Times New Roman" w:hAnsi="Times New Roman" w:cs="Times New Roman"/>
          <w:sz w:val="40"/>
          <w:szCs w:val="40"/>
        </w:rPr>
        <w:t>21</w:t>
      </w:r>
    </w:p>
    <w:p w:rsidR="002B30AD" w:rsidRPr="00DE03D9" w:rsidRDefault="002B30AD" w:rsidP="002B30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30AD" w:rsidRPr="00DE03D9" w:rsidRDefault="002B30AD" w:rsidP="002B30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30AD" w:rsidRPr="00DE03D9" w:rsidRDefault="002B30AD" w:rsidP="002B30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30AD" w:rsidRPr="00DE03D9" w:rsidRDefault="002B30AD" w:rsidP="002B30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241"/>
        <w:gridCol w:w="5776"/>
      </w:tblGrid>
      <w:tr w:rsidR="002B30AD" w:rsidRPr="005243CB" w:rsidTr="00033596">
        <w:tc>
          <w:tcPr>
            <w:tcW w:w="3553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Учредители</w:t>
            </w:r>
          </w:p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информационного</w:t>
            </w:r>
          </w:p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бюллетеня:</w:t>
            </w:r>
          </w:p>
        </w:tc>
        <w:tc>
          <w:tcPr>
            <w:tcW w:w="241" w:type="dxa"/>
          </w:tcPr>
          <w:p w:rsidR="002B30AD" w:rsidRPr="005243CB" w:rsidRDefault="002B30AD" w:rsidP="00033596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777" w:type="dxa"/>
          </w:tcPr>
          <w:p w:rsidR="002B30AD" w:rsidRPr="005243CB" w:rsidRDefault="002B30AD" w:rsidP="00033596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43CB">
              <w:rPr>
                <w:rFonts w:ascii="Times New Roman" w:hAnsi="Times New Roman"/>
                <w:sz w:val="28"/>
                <w:szCs w:val="20"/>
              </w:rPr>
              <w:t>Совет депутатов муниципального образования Николаевский сельсовет Саракташского района Оренбургской области, администрация муниципального образования Николаевский сельсовет Саракташского района Оренбургской области</w:t>
            </w:r>
          </w:p>
          <w:p w:rsidR="002B30AD" w:rsidRPr="005243CB" w:rsidRDefault="002B30AD" w:rsidP="00033596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B30AD" w:rsidRPr="005243CB" w:rsidTr="00033596">
        <w:tc>
          <w:tcPr>
            <w:tcW w:w="3553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Главный редактор:</w:t>
            </w:r>
          </w:p>
        </w:tc>
        <w:tc>
          <w:tcPr>
            <w:tcW w:w="241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777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sz w:val="28"/>
                <w:szCs w:val="20"/>
              </w:rPr>
              <w:t>Жигалкина Евгения Сергеевна</w:t>
            </w:r>
          </w:p>
        </w:tc>
      </w:tr>
      <w:tr w:rsidR="002B30AD" w:rsidRPr="005243CB" w:rsidTr="00033596">
        <w:tc>
          <w:tcPr>
            <w:tcW w:w="3553" w:type="dxa"/>
          </w:tcPr>
          <w:p w:rsidR="002B30AD" w:rsidRPr="005243CB" w:rsidRDefault="002B30AD" w:rsidP="00033596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777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sz w:val="28"/>
                <w:szCs w:val="20"/>
              </w:rPr>
              <w:t>Оренбургская область, Саракташский район, село Николаевка, улица Парковая,                 дом 18</w:t>
            </w:r>
          </w:p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2B30AD" w:rsidRPr="005243CB" w:rsidTr="00033596">
        <w:tc>
          <w:tcPr>
            <w:tcW w:w="3553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b/>
                <w:sz w:val="28"/>
                <w:szCs w:val="20"/>
              </w:rPr>
              <w:t>Тираж:</w:t>
            </w:r>
          </w:p>
        </w:tc>
        <w:tc>
          <w:tcPr>
            <w:tcW w:w="241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777" w:type="dxa"/>
          </w:tcPr>
          <w:p w:rsidR="002B30AD" w:rsidRPr="005243CB" w:rsidRDefault="002B30AD" w:rsidP="0003359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243CB">
              <w:rPr>
                <w:rFonts w:ascii="Times New Roman" w:hAnsi="Times New Roman" w:cs="Times New Roman"/>
                <w:sz w:val="28"/>
                <w:szCs w:val="20"/>
              </w:rPr>
              <w:t>7 экземпляров, распространяется бесплатно</w:t>
            </w:r>
          </w:p>
        </w:tc>
      </w:tr>
    </w:tbl>
    <w:p w:rsidR="002B30AD" w:rsidRPr="005243CB" w:rsidRDefault="002B30AD" w:rsidP="002B30AD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2B30AD" w:rsidRPr="005243CB" w:rsidRDefault="002B30AD" w:rsidP="002B30AD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5243CB">
        <w:rPr>
          <w:rFonts w:ascii="Times New Roman" w:hAnsi="Times New Roman" w:cs="Times New Roman"/>
          <w:b/>
          <w:bCs/>
          <w:sz w:val="28"/>
          <w:szCs w:val="20"/>
        </w:rPr>
        <w:br w:type="page"/>
      </w:r>
    </w:p>
    <w:p w:rsidR="000920D6" w:rsidRPr="00200C01" w:rsidRDefault="000920D6" w:rsidP="002B30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6F44" w:rsidRPr="00200C01" w:rsidRDefault="002B30AD" w:rsidP="002B30AD">
      <w:pPr>
        <w:jc w:val="center"/>
        <w:rPr>
          <w:rFonts w:ascii="Times New Roman" w:hAnsi="Times New Roman" w:cs="Times New Roman"/>
          <w:sz w:val="20"/>
          <w:szCs w:val="20"/>
        </w:rPr>
      </w:pPr>
      <w:r w:rsidRPr="00200C01">
        <w:rPr>
          <w:rFonts w:ascii="Times New Roman" w:hAnsi="Times New Roman" w:cs="Times New Roman"/>
          <w:sz w:val="20"/>
          <w:szCs w:val="20"/>
        </w:rPr>
        <w:t>Содержание</w:t>
      </w:r>
    </w:p>
    <w:p w:rsidR="00200C01" w:rsidRPr="00200C01" w:rsidRDefault="00200C01" w:rsidP="00200C01">
      <w:pPr>
        <w:pStyle w:val="a4"/>
        <w:rPr>
          <w:rFonts w:ascii="Times New Roman" w:hAnsi="Times New Roman"/>
          <w:sz w:val="20"/>
          <w:szCs w:val="20"/>
        </w:rPr>
      </w:pPr>
      <w:r w:rsidRPr="00200C01">
        <w:rPr>
          <w:rFonts w:ascii="Times New Roman" w:hAnsi="Times New Roman"/>
          <w:bCs/>
          <w:sz w:val="20"/>
          <w:szCs w:val="20"/>
        </w:rPr>
        <w:t xml:space="preserve">1.Решение Совета депутатов  муниципального образования Николаевский сельсовет Саракташского района № 171 от </w:t>
      </w:r>
      <w:r w:rsidRPr="00200C01">
        <w:rPr>
          <w:rFonts w:ascii="Times New Roman" w:hAnsi="Times New Roman"/>
          <w:sz w:val="20"/>
          <w:szCs w:val="20"/>
        </w:rPr>
        <w:t>29.05. 2025 года  «Об  исполнении бюджета за 2024 год муниципального образования Николаевский сельсовет  Саракташского района Оренбургской области»</w:t>
      </w:r>
    </w:p>
    <w:p w:rsidR="00200C01" w:rsidRPr="00200C01" w:rsidRDefault="00200C01" w:rsidP="00200C01">
      <w:pPr>
        <w:pStyle w:val="a4"/>
        <w:rPr>
          <w:rFonts w:ascii="Times New Roman" w:hAnsi="Times New Roman"/>
          <w:sz w:val="20"/>
          <w:szCs w:val="20"/>
        </w:rPr>
      </w:pPr>
      <w:r w:rsidRPr="00200C01">
        <w:rPr>
          <w:rFonts w:cs="Calibri"/>
          <w:sz w:val="20"/>
          <w:szCs w:val="20"/>
        </w:rPr>
        <w:t xml:space="preserve">2. </w:t>
      </w:r>
      <w:r w:rsidRPr="00200C01">
        <w:rPr>
          <w:rFonts w:ascii="Times New Roman" w:hAnsi="Times New Roman"/>
          <w:bCs/>
          <w:sz w:val="20"/>
          <w:szCs w:val="20"/>
        </w:rPr>
        <w:t>Решение Совета депутатов  муниципального образования Николаевский сельсовет Саракташского района «</w:t>
      </w:r>
      <w:r w:rsidRPr="00200C01">
        <w:rPr>
          <w:rFonts w:ascii="Times New Roman" w:hAnsi="Times New Roman"/>
          <w:sz w:val="20"/>
          <w:szCs w:val="20"/>
        </w:rPr>
        <w:t>О принятии объектов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 № 172 от 29.05.2025 года</w:t>
      </w:r>
    </w:p>
    <w:p w:rsidR="00200C01" w:rsidRPr="00200C01" w:rsidRDefault="00200C01" w:rsidP="00200C01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</w:p>
    <w:p w:rsidR="00623775" w:rsidRPr="00200C01" w:rsidRDefault="00623775" w:rsidP="00200C01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623775" w:rsidRDefault="00623775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67779" w:rsidRPr="00D67779" w:rsidRDefault="00D67779" w:rsidP="00D67779">
      <w:pPr>
        <w:jc w:val="center"/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D67779" w:rsidRPr="00D67779" w:rsidTr="000037BF">
        <w:trPr>
          <w:trHeight w:val="961"/>
        </w:trPr>
        <w:tc>
          <w:tcPr>
            <w:tcW w:w="3096" w:type="dxa"/>
          </w:tcPr>
          <w:p w:rsidR="00D67779" w:rsidRPr="00D67779" w:rsidRDefault="00D67779" w:rsidP="000037BF">
            <w:pPr>
              <w:autoSpaceDE w:val="0"/>
              <w:adjustRightInd w:val="0"/>
              <w:ind w:right="-142"/>
              <w:jc w:val="center"/>
              <w:rPr>
                <w:b/>
              </w:rPr>
            </w:pPr>
            <w:r w:rsidRPr="00D67779">
              <w:rPr>
                <w:b/>
              </w:rPr>
              <w:br w:type="page"/>
            </w:r>
          </w:p>
        </w:tc>
        <w:tc>
          <w:tcPr>
            <w:tcW w:w="3096" w:type="dxa"/>
            <w:hideMark/>
          </w:tcPr>
          <w:p w:rsidR="00D67779" w:rsidRPr="00D67779" w:rsidRDefault="00D67779" w:rsidP="000037BF">
            <w:pPr>
              <w:autoSpaceDE w:val="0"/>
              <w:adjustRightInd w:val="0"/>
              <w:ind w:right="-142"/>
              <w:jc w:val="center"/>
              <w:rPr>
                <w:b/>
              </w:rPr>
            </w:pPr>
            <w:r w:rsidRPr="00D67779">
              <w:rPr>
                <w:noProof/>
              </w:rPr>
              <w:drawing>
                <wp:inline distT="0" distB="0" distL="0" distR="0">
                  <wp:extent cx="447675" cy="714375"/>
                  <wp:effectExtent l="19050" t="0" r="9525" b="0"/>
                  <wp:docPr id="4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D67779" w:rsidRPr="00D67779" w:rsidRDefault="00D67779" w:rsidP="000037BF">
            <w:pPr>
              <w:jc w:val="center"/>
              <w:rPr>
                <w:b/>
              </w:rPr>
            </w:pPr>
          </w:p>
        </w:tc>
      </w:tr>
    </w:tbl>
    <w:p w:rsidR="00D67779" w:rsidRPr="00D67779" w:rsidRDefault="00D67779" w:rsidP="00D67779">
      <w:pPr>
        <w:pStyle w:val="a4"/>
        <w:jc w:val="center"/>
        <w:rPr>
          <w:rFonts w:ascii="Times New Roman" w:hAnsi="Times New Roman"/>
        </w:rPr>
      </w:pP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  <w:r w:rsidRPr="00D67779">
        <w:rPr>
          <w:rFonts w:ascii="Times New Roman" w:hAnsi="Times New Roman"/>
          <w:b/>
        </w:rPr>
        <w:t>СОВЕТ ДЕПУТАТОВ МУНИЦИПАЛЬНОГО ОБРАЗОВАНИЯ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  <w:r w:rsidRPr="00D67779">
        <w:rPr>
          <w:rFonts w:ascii="Times New Roman" w:hAnsi="Times New Roman"/>
          <w:b/>
        </w:rPr>
        <w:t>НИКОЛАЕВСКИЙ  СЕЛЬСОВЕТ САРАКТАШСКОГО РАЙОНА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  <w:r w:rsidRPr="00D67779">
        <w:rPr>
          <w:rFonts w:ascii="Times New Roman" w:hAnsi="Times New Roman"/>
          <w:b/>
        </w:rPr>
        <w:t>ОРЕНБУРГСКОЙ ОБЛАСТИ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  <w:r w:rsidRPr="00D67779">
        <w:rPr>
          <w:rFonts w:ascii="Times New Roman" w:hAnsi="Times New Roman"/>
          <w:b/>
        </w:rPr>
        <w:t>ЧЕТВЕРТЫЙ СОЗЫВ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b/>
        </w:rPr>
      </w:pPr>
      <w:r w:rsidRPr="00D67779">
        <w:rPr>
          <w:rFonts w:ascii="Times New Roman" w:hAnsi="Times New Roman"/>
          <w:b/>
        </w:rPr>
        <w:t>РЕШЕНИЕ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Очередного сорок второго заседания Совета депутатов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муниципального образования Николаевский  сельсовет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четвертого созыва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67779" w:rsidRPr="00D67779" w:rsidRDefault="00D67779" w:rsidP="00D67779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 xml:space="preserve">29.05. 2025 года                                      </w:t>
      </w:r>
      <w:r w:rsidR="004B478B">
        <w:rPr>
          <w:rFonts w:ascii="Times New Roman" w:hAnsi="Times New Roman" w:cs="Times New Roman"/>
          <w:sz w:val="20"/>
          <w:szCs w:val="20"/>
        </w:rPr>
        <w:t xml:space="preserve">      </w:t>
      </w:r>
      <w:r w:rsidRPr="00D67779">
        <w:rPr>
          <w:rFonts w:ascii="Times New Roman" w:hAnsi="Times New Roman" w:cs="Times New Roman"/>
          <w:sz w:val="20"/>
          <w:szCs w:val="20"/>
        </w:rPr>
        <w:t xml:space="preserve"> с. Николаевка                                  </w:t>
      </w:r>
      <w:r w:rsidR="004B478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7779">
        <w:rPr>
          <w:rFonts w:ascii="Times New Roman" w:hAnsi="Times New Roman" w:cs="Times New Roman"/>
          <w:sz w:val="20"/>
          <w:szCs w:val="20"/>
        </w:rPr>
        <w:t xml:space="preserve">  </w:t>
      </w:r>
      <w:r w:rsidRPr="00D67779">
        <w:rPr>
          <w:rFonts w:ascii="Times New Roman" w:hAnsi="Times New Roman" w:cs="Times New Roman"/>
          <w:color w:val="000000"/>
          <w:sz w:val="20"/>
          <w:szCs w:val="20"/>
        </w:rPr>
        <w:t>№ 171</w:t>
      </w:r>
    </w:p>
    <w:p w:rsidR="00D67779" w:rsidRPr="00D67779" w:rsidRDefault="00D67779" w:rsidP="00D67779">
      <w:pPr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D67779" w:rsidRPr="00D67779" w:rsidRDefault="00D67779" w:rsidP="00D67779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Об  исполнении бюджета за 2024 год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муниципального образования Николаевский сельсовет</w:t>
      </w:r>
    </w:p>
    <w:p w:rsidR="00D67779" w:rsidRPr="00D67779" w:rsidRDefault="00D67779" w:rsidP="00D6777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Саракташского района Оренбургской области</w:t>
      </w:r>
    </w:p>
    <w:p w:rsidR="00D67779" w:rsidRPr="00D67779" w:rsidRDefault="00D67779" w:rsidP="00D6777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7779" w:rsidRPr="00D67779" w:rsidRDefault="00D67779" w:rsidP="00D67779">
      <w:pPr>
        <w:jc w:val="both"/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ab/>
        <w:t>В соответствии со статьями 12, 132 Конституции Российской Федерации, статьи 9 Бюджетного кодекса 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статьи 22 Устава муниципального образования Николаевский сельсовет, рассмотрев  исполнение бюджета сельсовета за 2024 год. Совет депутатов сельсовета</w:t>
      </w:r>
    </w:p>
    <w:p w:rsidR="00D67779" w:rsidRPr="00D67779" w:rsidRDefault="00D67779" w:rsidP="00D677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7779" w:rsidRPr="00D67779" w:rsidRDefault="00D67779" w:rsidP="00D67779">
      <w:pPr>
        <w:jc w:val="both"/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>Р Е Ш И Л:</w:t>
      </w:r>
    </w:p>
    <w:p w:rsidR="00D67779" w:rsidRPr="00D67779" w:rsidRDefault="00D67779" w:rsidP="00D67779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67779" w:rsidRPr="00D67779" w:rsidRDefault="00D67779" w:rsidP="00D67779">
      <w:pPr>
        <w:pStyle w:val="a4"/>
        <w:ind w:left="709"/>
        <w:jc w:val="both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1.Утвердить отчет об исполнении бюджета сельсовета за 2024 год по доходам в сумме 22 779 405,26 рублей и по расходам в сумме 21 507 267,93 рублей с превышением доходов над расходами в сумме 1 272 137,33 рублей.</w:t>
      </w:r>
    </w:p>
    <w:p w:rsidR="00D67779" w:rsidRPr="00D67779" w:rsidRDefault="00D67779" w:rsidP="00D67779">
      <w:pPr>
        <w:jc w:val="both"/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ab/>
        <w:t>2. Утвердить исполнение по доходам бюджета сельсовета за 2024 год согласно приложению 1.</w:t>
      </w:r>
    </w:p>
    <w:p w:rsidR="00D67779" w:rsidRPr="00D67779" w:rsidRDefault="00D67779" w:rsidP="00D67779">
      <w:pPr>
        <w:jc w:val="both"/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ab/>
        <w:t xml:space="preserve">3. Утвердить исполнение по расходам бюджета сельсовета за 2024 год согласно приложению 2. </w:t>
      </w:r>
    </w:p>
    <w:p w:rsidR="00D67779" w:rsidRPr="00D67779" w:rsidRDefault="00D67779" w:rsidP="00D6777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>4.Решение Совета депутатов обнародовать на территории сельсовета и разместить на официальном сайте муниципального образования Николаевский сельсовет.</w:t>
      </w:r>
    </w:p>
    <w:p w:rsidR="00D67779" w:rsidRPr="00D67779" w:rsidRDefault="00D67779" w:rsidP="00D6777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  <w:gridCol w:w="3935"/>
      </w:tblGrid>
      <w:tr w:rsidR="00D67779" w:rsidRPr="00D67779" w:rsidTr="000037BF">
        <w:tc>
          <w:tcPr>
            <w:tcW w:w="5211" w:type="dxa"/>
          </w:tcPr>
          <w:p w:rsidR="00D67779" w:rsidRPr="00D67779" w:rsidRDefault="00D67779" w:rsidP="0000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77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 депутатов                   </w:t>
            </w:r>
          </w:p>
        </w:tc>
        <w:tc>
          <w:tcPr>
            <w:tcW w:w="3935" w:type="dxa"/>
          </w:tcPr>
          <w:p w:rsidR="00D67779" w:rsidRPr="00D67779" w:rsidRDefault="00D67779" w:rsidP="000037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779">
              <w:rPr>
                <w:rFonts w:ascii="Times New Roman" w:hAnsi="Times New Roman" w:cs="Times New Roman"/>
                <w:sz w:val="20"/>
                <w:szCs w:val="20"/>
              </w:rPr>
              <w:t>Т.В.  Донченко</w:t>
            </w:r>
          </w:p>
        </w:tc>
      </w:tr>
    </w:tbl>
    <w:p w:rsidR="00D67779" w:rsidRPr="00D67779" w:rsidRDefault="00D67779" w:rsidP="00D67779">
      <w:pPr>
        <w:rPr>
          <w:rFonts w:ascii="Times New Roman" w:hAnsi="Times New Roman" w:cs="Times New Roman"/>
          <w:sz w:val="20"/>
          <w:szCs w:val="20"/>
        </w:rPr>
      </w:pPr>
    </w:p>
    <w:p w:rsidR="00D67779" w:rsidRPr="00D67779" w:rsidRDefault="00D67779" w:rsidP="00D67779">
      <w:pPr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D67779" w:rsidRPr="00D67779" w:rsidRDefault="00D67779" w:rsidP="00D67779">
      <w:pPr>
        <w:rPr>
          <w:rFonts w:ascii="Times New Roman" w:hAnsi="Times New Roman" w:cs="Times New Roman"/>
          <w:sz w:val="20"/>
          <w:szCs w:val="20"/>
        </w:rPr>
      </w:pPr>
      <w:r w:rsidRPr="00D67779">
        <w:rPr>
          <w:rFonts w:ascii="Times New Roman" w:hAnsi="Times New Roman" w:cs="Times New Roman"/>
          <w:sz w:val="20"/>
          <w:szCs w:val="20"/>
        </w:rPr>
        <w:t>Николаевский  сельсовет                                                           Е.С. Жигалкина</w:t>
      </w:r>
    </w:p>
    <w:p w:rsidR="00D67779" w:rsidRPr="00D67779" w:rsidRDefault="00D67779" w:rsidP="00D67779">
      <w:pPr>
        <w:sectPr w:rsidR="00D67779" w:rsidRPr="00D67779" w:rsidSect="00A30103">
          <w:pgSz w:w="11906" w:h="16838"/>
          <w:pgMar w:top="851" w:right="851" w:bottom="680" w:left="1701" w:header="708" w:footer="708" w:gutter="0"/>
          <w:cols w:space="708"/>
          <w:docGrid w:linePitch="360"/>
        </w:sectPr>
      </w:pPr>
    </w:p>
    <w:p w:rsidR="00D67779" w:rsidRDefault="00D67779" w:rsidP="00D67779">
      <w:pPr>
        <w:rPr>
          <w:sz w:val="28"/>
          <w:szCs w:val="28"/>
        </w:rPr>
      </w:pP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</w:rPr>
      </w:pPr>
      <w:r w:rsidRPr="00D67779">
        <w:rPr>
          <w:rFonts w:ascii="Times New Roman" w:hAnsi="Times New Roman"/>
        </w:rPr>
        <w:t>Приложение 1 к проекту Решения</w:t>
      </w: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</w:rPr>
      </w:pPr>
      <w:r w:rsidRPr="00D67779">
        <w:rPr>
          <w:rFonts w:ascii="Times New Roman" w:hAnsi="Times New Roman"/>
        </w:rPr>
        <w:t xml:space="preserve"> об исполнении бюджета за 2024г</w:t>
      </w: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</w:rPr>
      </w:pPr>
      <w:r w:rsidRPr="00D67779">
        <w:rPr>
          <w:rFonts w:ascii="Times New Roman" w:hAnsi="Times New Roman"/>
        </w:rPr>
        <w:t>от   29.05.2025г  № 171</w:t>
      </w: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</w:rPr>
      </w:pPr>
    </w:p>
    <w:p w:rsidR="00D67779" w:rsidRDefault="00D67779" w:rsidP="00D67779">
      <w:pPr>
        <w:jc w:val="right"/>
      </w:pPr>
    </w:p>
    <w:tbl>
      <w:tblPr>
        <w:tblW w:w="14140" w:type="dxa"/>
        <w:tblInd w:w="94" w:type="dxa"/>
        <w:tblLook w:val="04A0"/>
      </w:tblPr>
      <w:tblGrid>
        <w:gridCol w:w="7438"/>
        <w:gridCol w:w="707"/>
        <w:gridCol w:w="2116"/>
        <w:gridCol w:w="1324"/>
        <w:gridCol w:w="1458"/>
        <w:gridCol w:w="1097"/>
      </w:tblGrid>
      <w:tr w:rsidR="00D67779" w:rsidRPr="00FA3910" w:rsidTr="000037BF">
        <w:trPr>
          <w:trHeight w:val="792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21 394 299,85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22 779 405,26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106,47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11 134 688,00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12 519 793,41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112,44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2 767 233,82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126,88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2 767 233,82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126,88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2 711 042,93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124,53</w:t>
            </w:r>
          </w:p>
        </w:tc>
      </w:tr>
      <w:tr w:rsidR="00D67779" w:rsidRPr="00FA3910" w:rsidTr="000037BF">
        <w:trPr>
          <w:trHeight w:val="15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2 711 042,93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124,53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56 190,89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1404,77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56 041,20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1401,03</w:t>
            </w:r>
          </w:p>
        </w:tc>
      </w:tr>
      <w:tr w:rsidR="00D67779" w:rsidRPr="00FA3910" w:rsidTr="000037B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149,69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1 168 524,52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1 168 524,52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107,30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568 000,00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603 702,10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106,29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568 000,00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603 702,10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106,29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3 488,07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116,27</w:t>
            </w:r>
          </w:p>
        </w:tc>
      </w:tr>
      <w:tr w:rsidR="00D67779" w:rsidRPr="00FA3910" w:rsidTr="000037B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3 488,07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116,27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589 000,00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627 046,34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589 000,00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627 046,34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-71 000,00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-65 711,99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-71 000,00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-65 711,99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4 644 000,00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4 933 237,46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106,23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433 706,60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271,07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383 906,90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479,88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383 906,90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479,88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383 906,90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479,88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49 799,70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62,25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49 799,70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62,25</w:t>
            </w:r>
          </w:p>
        </w:tc>
      </w:tr>
      <w:tr w:rsidR="00D67779" w:rsidRPr="00FA3910" w:rsidTr="000037B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49 799,70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62,25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4 484 000,00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4 499 530,86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4 484 000,00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4 499 530,86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4 484 000,00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4 499 530,86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1 065 000,00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1 066 504,49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33 089,60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33 089,60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33 089,60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1 032 000,00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1 033 414,89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78 332,00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113,52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78 332,00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113,52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78 332,00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113,52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963 000,00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955 082,89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963 000,00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955 082,89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963 000,00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955 082,89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399 142,75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2217,46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399 142,75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2217,46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381 082,75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381 082,75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D67779" w:rsidRPr="00FA3910" w:rsidTr="000037B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18 060,00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2 137 688,00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2 182 550,37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2 137 688,00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2 182 550,37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2 137 688,00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2 182 550,37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129 11715030100013150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2 137 688,00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2 182 550,37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10 259 611,85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10 259 611,85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9 659 611,85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9 659 611,85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1 513 400,00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1 513 400,00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1 234 000,00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1 234 000,00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1 234 000,00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1 234 000,00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7 215 900,00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7 215 900,00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4 515 900,00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4 515 900,00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129 20220216100000150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4 515 900,00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4 515 900,00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FA3910" w:rsidTr="000037B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FA3910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129 20405099100000150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910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FA3910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D67779" w:rsidRDefault="00D67779" w:rsidP="00D67779">
      <w:pPr>
        <w:jc w:val="center"/>
      </w:pPr>
    </w:p>
    <w:p w:rsidR="00D67779" w:rsidRDefault="00D67779" w:rsidP="00D67779">
      <w:pPr>
        <w:jc w:val="center"/>
      </w:pPr>
    </w:p>
    <w:p w:rsidR="00D67779" w:rsidRDefault="00D67779" w:rsidP="00D67779"/>
    <w:p w:rsidR="00D67779" w:rsidRDefault="00D67779" w:rsidP="00D67779">
      <w:pPr>
        <w:jc w:val="right"/>
      </w:pPr>
    </w:p>
    <w:p w:rsidR="00D67779" w:rsidRDefault="00D67779" w:rsidP="00D67779">
      <w:pPr>
        <w:jc w:val="right"/>
      </w:pP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lastRenderedPageBreak/>
        <w:t>Приложение 2 к проекту  решения об</w:t>
      </w: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исполнении бюджета за 2024г</w:t>
      </w:r>
    </w:p>
    <w:p w:rsidR="00D67779" w:rsidRPr="00D67779" w:rsidRDefault="00D67779" w:rsidP="00D6777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67779">
        <w:rPr>
          <w:rFonts w:ascii="Times New Roman" w:hAnsi="Times New Roman"/>
          <w:sz w:val="20"/>
          <w:szCs w:val="20"/>
        </w:rPr>
        <w:t>от  29.05. 2025г № 171</w:t>
      </w:r>
    </w:p>
    <w:p w:rsidR="00D67779" w:rsidRDefault="00D67779" w:rsidP="00D67779">
      <w:pPr>
        <w:jc w:val="right"/>
      </w:pPr>
    </w:p>
    <w:p w:rsidR="00D67779" w:rsidRDefault="00D67779" w:rsidP="00D67779">
      <w:pPr>
        <w:jc w:val="right"/>
      </w:pPr>
    </w:p>
    <w:tbl>
      <w:tblPr>
        <w:tblW w:w="14820" w:type="dxa"/>
        <w:tblInd w:w="94" w:type="dxa"/>
        <w:tblLook w:val="04A0"/>
      </w:tblPr>
      <w:tblGrid>
        <w:gridCol w:w="7451"/>
        <w:gridCol w:w="707"/>
        <w:gridCol w:w="2410"/>
        <w:gridCol w:w="1419"/>
        <w:gridCol w:w="1416"/>
        <w:gridCol w:w="1417"/>
      </w:tblGrid>
      <w:tr w:rsidR="00D67779" w:rsidRPr="00507342" w:rsidTr="000037BF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22 540 606,50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21 507 267,93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Николаевского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22 540 606,50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21 507 267,93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3 724 282,65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3 217 453,19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86,39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690 201,83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530 108,95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129 0102 6040510010 129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160 092,88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64,04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2 594 109,65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2 477 078,36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2 594 109,65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2 477 078,36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2 594 109,65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2 477 078,36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2 594 109,65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2 477 078,36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2 517 209,65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2 400 178,36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1 817 196,40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1 817 196,40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1 480 000,00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1 397 129,00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420 067,40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594 209,65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581 737,22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594 209,65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581 737,22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574 209,65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564 644,07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17 093,15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85,47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1 244,74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41,49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1 244,74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41,49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129 0104 6040510020 853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1 244,74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41,49</w:t>
            </w:r>
          </w:p>
        </w:tc>
      </w:tr>
      <w:tr w:rsidR="00D67779" w:rsidRPr="00507342" w:rsidTr="000037B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0104 60405Т0060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0106 60405Т0050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45 093,00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129 0111 7700000000 000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129 0111 7710000000 000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129 0111 7710000040 000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129 0111 7710000040 800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129 0111 7710000040 870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129 0113 6040595100 853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118 255,17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118 255,17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118 255,17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118 255,17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90 837,15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90 837,15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27 418,02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27 418,02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129 0203 6040551180 244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36 156,68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129 0310 6040195020 244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129 0314 6040120040 000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129 0314 6040120040 200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129 0314 6040120040 240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129 0314 6040120040 244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12 992 972,00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12 790 861,61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12 945 472,00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12 743 361,61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12 945 472,00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12 743 361,61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7 304 900,00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7 102 790,53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7 304 900,00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7 102 790,53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2 649 271,00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2 447 162,81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92,37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2 649 271,00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2 447 162,81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92,37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2 649 271,00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2 447 162,81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92,37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653 339,74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614 236,57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94,01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1 738 831,76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1 575 826,74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90,63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129 0409 6040295280 247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257 099,50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257 099,50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60402S0410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60402S0410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60402S0410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60402S0410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4 655 627,72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5 640 571,08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5 640 571,08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605П5S170Г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2 999 999,68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605П5S170Г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2 999 999,68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605П5S170Г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2 999 999,68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605П5S170Г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2 999 999,68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605П5И170Г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605П5И170Г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605П5И170Г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0409 605П5И170Г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2 640 571,40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«Благоустройство территории Николаевского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129 0412 6040390050 000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129 0412 6040390050 200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129 0412 6040390050 240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129 0412 6040390050 244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Николаевского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129 0503 6040395310 244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1 127 542,82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862 144,10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76,46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4 256 584,84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698 284,84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578 150,47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578 150,47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120 134,37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120 134,37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2 782 400,00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0801 60404Т0090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775 900,00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Николаевский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129 1001 6040525050 000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129 1001 6040525050 300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129 1001 6040525050 310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7779" w:rsidRPr="00507342" w:rsidTr="000037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779" w:rsidRPr="00507342" w:rsidRDefault="00D67779" w:rsidP="000037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 xml:space="preserve">129 1001 6040525050 312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342">
              <w:rPr>
                <w:rFonts w:ascii="Arial" w:hAnsi="Arial" w:cs="Arial"/>
                <w:color w:val="000000"/>
                <w:sz w:val="16"/>
                <w:szCs w:val="16"/>
              </w:rPr>
              <w:t>225 812,34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779" w:rsidRPr="00507342" w:rsidRDefault="00D67779" w:rsidP="000037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D67779" w:rsidRPr="00FA3910" w:rsidRDefault="00D67779" w:rsidP="00D67779">
      <w:pPr>
        <w:jc w:val="right"/>
      </w:pPr>
    </w:p>
    <w:p w:rsidR="00D67779" w:rsidRDefault="00D67779" w:rsidP="00D67779">
      <w:pPr>
        <w:jc w:val="right"/>
        <w:rPr>
          <w:sz w:val="28"/>
          <w:szCs w:val="28"/>
        </w:rPr>
      </w:pPr>
    </w:p>
    <w:p w:rsidR="00D67779" w:rsidRDefault="00D67779" w:rsidP="00D67779">
      <w:pPr>
        <w:jc w:val="right"/>
        <w:rPr>
          <w:sz w:val="28"/>
          <w:szCs w:val="28"/>
        </w:rPr>
      </w:pPr>
    </w:p>
    <w:p w:rsidR="00D67779" w:rsidRPr="004B5FC8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noProof/>
          <w:sz w:val="36"/>
          <w:szCs w:val="32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67779" w:rsidRPr="004B478B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B478B">
        <w:rPr>
          <w:rFonts w:ascii="Times New Roman" w:eastAsia="Times New Roman" w:hAnsi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438150" cy="7239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79" w:rsidRPr="004B478B" w:rsidRDefault="00D67779" w:rsidP="00D6777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7779" w:rsidRPr="004B478B" w:rsidRDefault="00D67779" w:rsidP="00D6777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  <w:r w:rsidRPr="004B478B">
        <w:rPr>
          <w:rFonts w:ascii="Times New Roman" w:eastAsia="Times New Roman" w:hAnsi="Times New Roman"/>
          <w:b/>
          <w:caps/>
          <w:sz w:val="20"/>
          <w:szCs w:val="20"/>
        </w:rPr>
        <w:t>СОВЕТ ДЕПУТАТОВ муниципального образования  НИКОЛАЕВСКИЙсельсовет Саракташского района оренбургской области четвертый созыв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B478B">
        <w:rPr>
          <w:rFonts w:ascii="Times New Roman" w:eastAsia="Times New Roman" w:hAnsi="Times New Roman"/>
          <w:b/>
          <w:sz w:val="20"/>
          <w:szCs w:val="20"/>
        </w:rPr>
        <w:t>Р Е Ш Е Н И Е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B478B">
        <w:rPr>
          <w:rFonts w:ascii="Times New Roman" w:eastAsia="Times New Roman" w:hAnsi="Times New Roman"/>
          <w:sz w:val="20"/>
          <w:szCs w:val="20"/>
        </w:rPr>
        <w:t xml:space="preserve"> Очередного сорок второго заседания Совета депутатов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B478B">
        <w:rPr>
          <w:rFonts w:ascii="Times New Roman" w:eastAsia="Times New Roman" w:hAnsi="Times New Roman"/>
          <w:sz w:val="20"/>
          <w:szCs w:val="20"/>
        </w:rPr>
        <w:t>муниципального образования Николаевский сельсовет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B478B">
        <w:rPr>
          <w:rFonts w:ascii="Times New Roman" w:eastAsia="Times New Roman" w:hAnsi="Times New Roman"/>
          <w:sz w:val="20"/>
          <w:szCs w:val="20"/>
        </w:rPr>
        <w:t>четвертого созыва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B478B">
        <w:rPr>
          <w:rFonts w:ascii="Times New Roman" w:eastAsia="Times New Roman" w:hAnsi="Times New Roman"/>
          <w:sz w:val="20"/>
          <w:szCs w:val="20"/>
        </w:rPr>
        <w:t>29.05.2025 года                    с. Николаевка                                          № 172</w:t>
      </w:r>
    </w:p>
    <w:p w:rsidR="00D67779" w:rsidRPr="004B478B" w:rsidRDefault="00D67779" w:rsidP="00D67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7779" w:rsidRPr="004B478B" w:rsidRDefault="00D67779" w:rsidP="00D67779">
      <w:pPr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>О принятии объектов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</w:t>
      </w:r>
    </w:p>
    <w:p w:rsidR="00D67779" w:rsidRPr="004B478B" w:rsidRDefault="00D67779" w:rsidP="00D67779">
      <w:pPr>
        <w:spacing w:after="0" w:line="240" w:lineRule="auto"/>
        <w:ind w:left="993"/>
        <w:rPr>
          <w:rFonts w:ascii="Times New Roman" w:hAnsi="Times New Roman"/>
          <w:sz w:val="20"/>
          <w:szCs w:val="20"/>
        </w:rPr>
      </w:pPr>
    </w:p>
    <w:p w:rsidR="00D67779" w:rsidRPr="004B478B" w:rsidRDefault="00D67779" w:rsidP="00D677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 xml:space="preserve">В соответствии со статьёй 209, 216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Николаевский сельсовет Саракташского района  Оренбургской области, в целях  проведения капитального ремонта водопровода, расположенного в с. Николаевка Саракташского района </w:t>
      </w:r>
    </w:p>
    <w:p w:rsidR="00D67779" w:rsidRPr="004B478B" w:rsidRDefault="00D67779" w:rsidP="00D677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 xml:space="preserve">Совет депутатов </w:t>
      </w:r>
    </w:p>
    <w:p w:rsidR="00D67779" w:rsidRPr="004B478B" w:rsidRDefault="00D67779" w:rsidP="00D677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>РЕШИЛ:</w:t>
      </w:r>
    </w:p>
    <w:p w:rsidR="00D67779" w:rsidRPr="004B478B" w:rsidRDefault="00D67779" w:rsidP="00D677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 xml:space="preserve">1. Утвердить перечень  объектов недвижимости, принимаемых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области,   согласно приложению. </w:t>
      </w:r>
    </w:p>
    <w:p w:rsidR="00D67779" w:rsidRPr="004B478B" w:rsidRDefault="00D67779" w:rsidP="00D67779">
      <w:pPr>
        <w:pStyle w:val="af7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i/>
          <w:sz w:val="20"/>
          <w:szCs w:val="20"/>
        </w:rPr>
      </w:pPr>
      <w:r w:rsidRPr="004B478B">
        <w:rPr>
          <w:rFonts w:ascii="Times New Roman" w:hAnsi="Times New Roman"/>
          <w:b/>
          <w:i/>
          <w:sz w:val="20"/>
          <w:szCs w:val="20"/>
        </w:rPr>
        <w:t>2. Контроль за исполнением настоящего решения  возложить на постоянную комиссию по бюджетной, налоговой,  финансовой политике, собственности,  экономическим вопросам, торговле и быту (Сафина Г.Ф.).</w:t>
      </w:r>
    </w:p>
    <w:p w:rsidR="00D67779" w:rsidRPr="004B478B" w:rsidRDefault="00D67779" w:rsidP="00D67779">
      <w:pPr>
        <w:pStyle w:val="af7"/>
        <w:tabs>
          <w:tab w:val="left" w:pos="0"/>
          <w:tab w:val="left" w:pos="709"/>
        </w:tabs>
        <w:spacing w:after="0" w:line="240" w:lineRule="atLeast"/>
        <w:ind w:firstLine="709"/>
        <w:rPr>
          <w:rFonts w:ascii="Times New Roman" w:hAnsi="Times New Roman"/>
          <w:b/>
          <w:i/>
          <w:sz w:val="20"/>
          <w:szCs w:val="20"/>
        </w:rPr>
      </w:pPr>
      <w:r w:rsidRPr="004B478B">
        <w:rPr>
          <w:rFonts w:ascii="Times New Roman" w:hAnsi="Times New Roman"/>
          <w:b/>
          <w:i/>
          <w:sz w:val="20"/>
          <w:szCs w:val="20"/>
        </w:rPr>
        <w:t>3. Решение вступает в силу после его  подписания.</w:t>
      </w:r>
    </w:p>
    <w:p w:rsidR="00D67779" w:rsidRPr="004B478B" w:rsidRDefault="00D67779" w:rsidP="00D67779">
      <w:pPr>
        <w:pStyle w:val="af7"/>
        <w:tabs>
          <w:tab w:val="left" w:pos="0"/>
          <w:tab w:val="left" w:pos="709"/>
        </w:tabs>
        <w:spacing w:after="0" w:line="240" w:lineRule="atLeast"/>
        <w:ind w:firstLine="709"/>
        <w:rPr>
          <w:rFonts w:ascii="Times New Roman" w:hAnsi="Times New Roman"/>
          <w:b/>
          <w:i/>
          <w:sz w:val="20"/>
          <w:szCs w:val="20"/>
        </w:rPr>
      </w:pPr>
    </w:p>
    <w:p w:rsidR="00D67779" w:rsidRPr="004B478B" w:rsidRDefault="00D67779" w:rsidP="00D67779">
      <w:pPr>
        <w:pStyle w:val="af7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B478B">
        <w:rPr>
          <w:rFonts w:ascii="Times New Roman" w:hAnsi="Times New Roman"/>
          <w:b/>
          <w:i/>
          <w:sz w:val="20"/>
          <w:szCs w:val="20"/>
        </w:rPr>
        <w:t xml:space="preserve">Глава муниципального образования </w:t>
      </w:r>
    </w:p>
    <w:p w:rsidR="00D67779" w:rsidRPr="004B478B" w:rsidRDefault="00D67779" w:rsidP="00D67779">
      <w:pPr>
        <w:pStyle w:val="af7"/>
        <w:tabs>
          <w:tab w:val="left" w:pos="0"/>
          <w:tab w:val="left" w:pos="709"/>
        </w:tabs>
        <w:spacing w:after="0" w:line="240" w:lineRule="auto"/>
        <w:ind w:left="709" w:hanging="709"/>
        <w:rPr>
          <w:rFonts w:ascii="Times New Roman" w:hAnsi="Times New Roman"/>
          <w:b/>
          <w:i/>
          <w:sz w:val="20"/>
          <w:szCs w:val="20"/>
        </w:rPr>
      </w:pPr>
      <w:r w:rsidRPr="004B478B">
        <w:rPr>
          <w:rFonts w:ascii="Times New Roman" w:hAnsi="Times New Roman"/>
          <w:b/>
          <w:i/>
          <w:sz w:val="20"/>
          <w:szCs w:val="20"/>
        </w:rPr>
        <w:t>Николаевский сельсовет                                                           Е.С. Жигалкина</w:t>
      </w:r>
    </w:p>
    <w:p w:rsidR="00D67779" w:rsidRPr="004B478B" w:rsidRDefault="00D67779" w:rsidP="00D677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7779" w:rsidRPr="004B478B" w:rsidRDefault="00D67779" w:rsidP="00D677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>Председатель Совета депутатов                                                    Т.В. Донченко</w:t>
      </w:r>
      <w:r w:rsidRPr="004B47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D67779" w:rsidRPr="004B478B" w:rsidRDefault="00D67779" w:rsidP="00D67779">
      <w:pPr>
        <w:pStyle w:val="6"/>
        <w:jc w:val="center"/>
        <w:rPr>
          <w:b/>
          <w:sz w:val="20"/>
          <w:szCs w:val="20"/>
        </w:rPr>
      </w:pPr>
      <w:r w:rsidRPr="004B478B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4B478B">
        <w:rPr>
          <w:b/>
          <w:sz w:val="20"/>
          <w:szCs w:val="20"/>
        </w:rPr>
        <w:t>Приложение</w:t>
      </w:r>
    </w:p>
    <w:p w:rsidR="00D67779" w:rsidRPr="004B478B" w:rsidRDefault="00D67779" w:rsidP="00D6777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 xml:space="preserve">                                                              к решению</w:t>
      </w:r>
    </w:p>
    <w:p w:rsidR="00D67779" w:rsidRPr="004B478B" w:rsidRDefault="00D67779" w:rsidP="00D6777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 xml:space="preserve"> Совета депутатов района  </w:t>
      </w:r>
    </w:p>
    <w:p w:rsidR="00D67779" w:rsidRPr="004B478B" w:rsidRDefault="00D67779" w:rsidP="00D6777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478B">
        <w:rPr>
          <w:rFonts w:ascii="Times New Roman" w:hAnsi="Times New Roman"/>
          <w:sz w:val="20"/>
          <w:szCs w:val="20"/>
        </w:rPr>
        <w:t>от 29.05. 2025 года № 172</w:t>
      </w:r>
    </w:p>
    <w:p w:rsidR="00D67779" w:rsidRPr="004B478B" w:rsidRDefault="00D67779" w:rsidP="00D6777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67779" w:rsidRPr="004B478B" w:rsidRDefault="00D67779" w:rsidP="00D67779">
      <w:pPr>
        <w:pStyle w:val="af3"/>
        <w:rPr>
          <w:sz w:val="20"/>
          <w:szCs w:val="20"/>
        </w:rPr>
      </w:pPr>
      <w:r w:rsidRPr="004B478B">
        <w:rPr>
          <w:sz w:val="20"/>
          <w:szCs w:val="20"/>
        </w:rPr>
        <w:t>ПЕРЕЧЕНЬ</w:t>
      </w:r>
    </w:p>
    <w:p w:rsidR="00D67779" w:rsidRPr="004B478B" w:rsidRDefault="00D67779" w:rsidP="00D67779">
      <w:pPr>
        <w:pStyle w:val="afa"/>
        <w:rPr>
          <w:sz w:val="20"/>
        </w:rPr>
      </w:pPr>
      <w:r w:rsidRPr="004B478B">
        <w:rPr>
          <w:sz w:val="20"/>
        </w:rPr>
        <w:t>ИМУЩЕСТВА,  П</w:t>
      </w:r>
      <w:r w:rsidRPr="004B478B">
        <w:rPr>
          <w:sz w:val="20"/>
          <w:lang w:val="ru-RU"/>
        </w:rPr>
        <w:t>РИНИМ</w:t>
      </w:r>
      <w:r w:rsidRPr="004B478B">
        <w:rPr>
          <w:sz w:val="20"/>
        </w:rPr>
        <w:t>АЕМОГО  ИЗ СОБСТВЕННОСТИ  МУНИЦИПАЛЬНОГО ОБРАЗОВАНИЯ САРАКТАШСКИЙ РАЙОН ОРЕНБУРГСКОЙ ОБЛАСТИ  В  СОБСТВЕННОСТЬ МУНИЦИПАЛЬНОГО ОБРАЗОВАНИЯ  НИКОЛАЕВСКИЙ СЕЛЬСОВЕТ САРАКТАШСКОГО РАЙОНА ОРЕНБУРГСКОЙ ОБЛАСТИ</w:t>
      </w:r>
    </w:p>
    <w:p w:rsidR="00D67779" w:rsidRPr="004B478B" w:rsidRDefault="00D67779" w:rsidP="00D67779">
      <w:pPr>
        <w:pStyle w:val="afa"/>
        <w:rPr>
          <w:sz w:val="20"/>
        </w:rPr>
      </w:pPr>
      <w:r w:rsidRPr="004B478B">
        <w:rPr>
          <w:sz w:val="20"/>
        </w:rPr>
        <w:lastRenderedPageBreak/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245"/>
      </w:tblGrid>
      <w:tr w:rsidR="00D67779" w:rsidRPr="004B478B" w:rsidTr="00D67779">
        <w:trPr>
          <w:cantSplit/>
          <w:trHeight w:val="8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Наименование и характеристика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Адрес (местонахождение) объекта</w:t>
            </w:r>
          </w:p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779" w:rsidRPr="004B478B" w:rsidTr="00D67779">
        <w:trPr>
          <w:cantSplit/>
          <w:trHeight w:val="18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779" w:rsidRPr="004B478B" w:rsidRDefault="00D67779" w:rsidP="00D67779">
            <w:pPr>
              <w:ind w:lef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ПРИНИМАЕМОЕ ИМУЩЕСТВО</w:t>
            </w:r>
          </w:p>
        </w:tc>
      </w:tr>
      <w:tr w:rsidR="00D67779" w:rsidRPr="004B478B" w:rsidTr="00D67779">
        <w:trPr>
          <w:cantSplit/>
          <w:trHeight w:val="15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 xml:space="preserve">Скважина, назначение 10.1 сооружения водозаборные, глубина 60м 1990 года постройки. кадастровый  номер 56:26:1104001:648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Оренбургская область, Саракташский район, с. Биктимирово, ул. Промышленная д. 1А </w:t>
            </w:r>
          </w:p>
        </w:tc>
      </w:tr>
      <w:tr w:rsidR="00D67779" w:rsidRPr="004B478B" w:rsidTr="00D67779">
        <w:trPr>
          <w:cantSplit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Водопровод, назначение: 10.1 сооружения водозаборные, протяженность 2429 м, 1990 года постройки, кадастровый номер 56:26:00000000:5944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Николаевский сельсовет с. Биктимирово</w:t>
            </w:r>
          </w:p>
        </w:tc>
      </w:tr>
      <w:tr w:rsidR="00D67779" w:rsidRPr="004B478B" w:rsidTr="00D67779">
        <w:trPr>
          <w:cantSplit/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Скважина, назначение 10.1 Сооружения водозаборные, глубина 97 м, 1983 года постройки, кадастровый номер 56:26:1102001:406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село Рождественка улица Промышленная, 3</w:t>
            </w:r>
          </w:p>
        </w:tc>
      </w:tr>
      <w:tr w:rsidR="00D67779" w:rsidRPr="004B478B" w:rsidTr="00D67779">
        <w:trPr>
          <w:cantSplit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Водопровод, назначение: 10.1 Сооружения водозаборные, протяженность 1989м., 1983 года постройки, кадастровый номер 56:26:1102001:405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Николаевский  село Рождественка</w:t>
            </w:r>
          </w:p>
        </w:tc>
      </w:tr>
      <w:tr w:rsidR="00D67779" w:rsidRPr="004B478B" w:rsidTr="00D67779">
        <w:trPr>
          <w:cantSplit/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Земельный участок, категория земель: земли населенных пунктов, виды разрешенного использования  для размещения объектов коммунального хозяйства, площадь 271 кв.м., кадастровый номер 56:26:1103001:1021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село Рождественка  промзона, 3</w:t>
            </w:r>
          </w:p>
        </w:tc>
      </w:tr>
      <w:tr w:rsidR="00D67779" w:rsidRPr="004B478B" w:rsidTr="00D67779">
        <w:trPr>
          <w:cantSplit/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Скважина, назначение 10.1 Сооружения водозаборные, глубина 75 м, 1970 года постройки, кадастровый номер 56:26:1103001:1021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село Кабанкино, улица Озерная, 14</w:t>
            </w:r>
          </w:p>
        </w:tc>
      </w:tr>
      <w:tr w:rsidR="00D67779" w:rsidRPr="004B478B" w:rsidTr="00D67779">
        <w:trPr>
          <w:cantSplit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Водопровод, назначение: 10.1 Сооружения водозаборные,протженность3121 м., 1970 года постройки, кадастровый номер 56:26:1103001:1020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село Кабанкино</w:t>
            </w:r>
          </w:p>
        </w:tc>
      </w:tr>
      <w:tr w:rsidR="00D67779" w:rsidRPr="004B478B" w:rsidTr="00D67779">
        <w:trPr>
          <w:cantSplit/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D67779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категория земель- земли населенных пунктов, виды разрешенного использования -для размещения объектов коммунального хозяйства, площадь 1707  кв. м.,  кадастровый номер 56:26:1103001:738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79" w:rsidRPr="004B478B" w:rsidRDefault="00D67779" w:rsidP="000037BF">
            <w:pPr>
              <w:rPr>
                <w:rFonts w:ascii="Times New Roman" w:hAnsi="Times New Roman"/>
                <w:sz w:val="20"/>
                <w:szCs w:val="20"/>
              </w:rPr>
            </w:pPr>
            <w:r w:rsidRPr="004B478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Саракташский район, село Кабанкино, улица Озерная, 14</w:t>
            </w:r>
          </w:p>
        </w:tc>
      </w:tr>
    </w:tbl>
    <w:p w:rsidR="00D67779" w:rsidRPr="004B478B" w:rsidRDefault="00D67779" w:rsidP="00D6777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67779" w:rsidRPr="004B478B" w:rsidRDefault="00D67779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623775" w:rsidRPr="004B478B" w:rsidRDefault="00623775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623775" w:rsidRPr="004B478B" w:rsidRDefault="00623775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623775" w:rsidRPr="004B478B" w:rsidRDefault="00623775" w:rsidP="00623775">
      <w:pPr>
        <w:tabs>
          <w:tab w:val="left" w:pos="432"/>
        </w:tabs>
        <w:suppressAutoHyphens/>
        <w:jc w:val="both"/>
        <w:outlineLvl w:val="0"/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D85627" w:rsidRPr="004B478B" w:rsidRDefault="00D85627" w:rsidP="000B2816">
      <w:pPr>
        <w:pStyle w:val="a4"/>
        <w:jc w:val="both"/>
        <w:rPr>
          <w:rFonts w:ascii="Times New Roman" w:hAnsi="Times New Roman"/>
          <w:spacing w:val="-7"/>
          <w:w w:val="101"/>
          <w:sz w:val="20"/>
          <w:szCs w:val="20"/>
        </w:rPr>
      </w:pPr>
    </w:p>
    <w:p w:rsidR="008E0736" w:rsidRPr="004B478B" w:rsidRDefault="008E0736" w:rsidP="000B2816">
      <w:pPr>
        <w:pStyle w:val="a4"/>
        <w:jc w:val="both"/>
        <w:rPr>
          <w:rFonts w:ascii="Times New Roman" w:hAnsi="Times New Roman"/>
          <w:spacing w:val="-7"/>
          <w:w w:val="101"/>
          <w:sz w:val="20"/>
          <w:szCs w:val="20"/>
        </w:rPr>
      </w:pPr>
    </w:p>
    <w:p w:rsidR="00481DD7" w:rsidRPr="004B478B" w:rsidRDefault="00481DD7" w:rsidP="009A7D3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81DD7" w:rsidRPr="004B478B" w:rsidRDefault="00481DD7" w:rsidP="009A7D30">
      <w:pPr>
        <w:pStyle w:val="a4"/>
        <w:jc w:val="both"/>
        <w:rPr>
          <w:rFonts w:ascii="Times New Roman" w:hAnsi="Times New Roman"/>
          <w:sz w:val="20"/>
          <w:szCs w:val="20"/>
        </w:rPr>
      </w:pPr>
    </w:p>
    <w:sectPr w:rsidR="00481DD7" w:rsidRPr="004B478B" w:rsidSect="004B478B">
      <w:pgSz w:w="16838" w:h="11906" w:orient="landscape"/>
      <w:pgMar w:top="709" w:right="568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24" w:rsidRDefault="001B4A24" w:rsidP="00404676">
      <w:pPr>
        <w:spacing w:after="0" w:line="240" w:lineRule="auto"/>
      </w:pPr>
      <w:r>
        <w:separator/>
      </w:r>
    </w:p>
  </w:endnote>
  <w:endnote w:type="continuationSeparator" w:id="1">
    <w:p w:rsidR="001B4A24" w:rsidRDefault="001B4A24" w:rsidP="0040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24" w:rsidRDefault="001B4A24" w:rsidP="00404676">
      <w:pPr>
        <w:spacing w:after="0" w:line="240" w:lineRule="auto"/>
      </w:pPr>
      <w:r>
        <w:separator/>
      </w:r>
    </w:p>
  </w:footnote>
  <w:footnote w:type="continuationSeparator" w:id="1">
    <w:p w:rsidR="001B4A24" w:rsidRDefault="001B4A24" w:rsidP="0040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3" w:hanging="252"/>
      </w:pPr>
      <w:rPr>
        <w:rFonts w:cs="Times New Roman"/>
        <w:b w:val="0"/>
        <w:bCs w:val="0"/>
        <w:spacing w:val="0"/>
        <w:w w:val="96"/>
      </w:rPr>
    </w:lvl>
    <w:lvl w:ilvl="1">
      <w:numFmt w:val="bullet"/>
      <w:lvlText w:val=""/>
      <w:lvlJc w:val="left"/>
      <w:pPr>
        <w:tabs>
          <w:tab w:val="num" w:pos="0"/>
        </w:tabs>
        <w:ind w:left="1889" w:hanging="252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3399" w:hanging="25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909" w:hanging="252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6419" w:hanging="25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7929" w:hanging="252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9439" w:hanging="25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10948" w:hanging="25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12458" w:hanging="252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>
    <w:nsid w:val="12E46B2A"/>
    <w:multiLevelType w:val="multilevel"/>
    <w:tmpl w:val="17C2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31F92"/>
    <w:multiLevelType w:val="hybridMultilevel"/>
    <w:tmpl w:val="9454ECE2"/>
    <w:lvl w:ilvl="0" w:tplc="121AE02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B0820"/>
    <w:multiLevelType w:val="hybridMultilevel"/>
    <w:tmpl w:val="2F9AB370"/>
    <w:lvl w:ilvl="0" w:tplc="717E5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50AEF"/>
    <w:multiLevelType w:val="hybridMultilevel"/>
    <w:tmpl w:val="6C3226F2"/>
    <w:lvl w:ilvl="0" w:tplc="A58094E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63549F2"/>
    <w:multiLevelType w:val="hybridMultilevel"/>
    <w:tmpl w:val="C4AC97B8"/>
    <w:lvl w:ilvl="0" w:tplc="AB3A64BA">
      <w:start w:val="2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51B35"/>
    <w:multiLevelType w:val="hybridMultilevel"/>
    <w:tmpl w:val="A476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0460D"/>
    <w:multiLevelType w:val="multilevel"/>
    <w:tmpl w:val="BEAEC14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>
    <w:nsid w:val="3A911A5D"/>
    <w:multiLevelType w:val="hybridMultilevel"/>
    <w:tmpl w:val="EE967A2A"/>
    <w:lvl w:ilvl="0" w:tplc="36C46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149291D"/>
    <w:multiLevelType w:val="hybridMultilevel"/>
    <w:tmpl w:val="E8B04E5E"/>
    <w:lvl w:ilvl="0" w:tplc="880EE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59E4EC8"/>
    <w:multiLevelType w:val="hybridMultilevel"/>
    <w:tmpl w:val="AA1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464DE"/>
    <w:multiLevelType w:val="hybridMultilevel"/>
    <w:tmpl w:val="1568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50710"/>
    <w:multiLevelType w:val="hybridMultilevel"/>
    <w:tmpl w:val="409C2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E0892"/>
    <w:multiLevelType w:val="hybridMultilevel"/>
    <w:tmpl w:val="44D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C1124"/>
    <w:multiLevelType w:val="hybridMultilevel"/>
    <w:tmpl w:val="71D2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26236"/>
    <w:multiLevelType w:val="hybridMultilevel"/>
    <w:tmpl w:val="5452570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D3EF4"/>
    <w:multiLevelType w:val="hybridMultilevel"/>
    <w:tmpl w:val="3220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54725"/>
    <w:multiLevelType w:val="multilevel"/>
    <w:tmpl w:val="F522A1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4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0AD"/>
    <w:rsid w:val="00016F44"/>
    <w:rsid w:val="00033596"/>
    <w:rsid w:val="000774D5"/>
    <w:rsid w:val="000920D6"/>
    <w:rsid w:val="000B2816"/>
    <w:rsid w:val="000D6767"/>
    <w:rsid w:val="000E15C9"/>
    <w:rsid w:val="0019190F"/>
    <w:rsid w:val="001942C3"/>
    <w:rsid w:val="001B4A24"/>
    <w:rsid w:val="001F5BE7"/>
    <w:rsid w:val="00200C01"/>
    <w:rsid w:val="00270468"/>
    <w:rsid w:val="00294866"/>
    <w:rsid w:val="002B30AD"/>
    <w:rsid w:val="002B6E95"/>
    <w:rsid w:val="003074E5"/>
    <w:rsid w:val="00333AB9"/>
    <w:rsid w:val="00350F7C"/>
    <w:rsid w:val="00377BDA"/>
    <w:rsid w:val="00404676"/>
    <w:rsid w:val="004178AF"/>
    <w:rsid w:val="00481DD7"/>
    <w:rsid w:val="00496220"/>
    <w:rsid w:val="004B478B"/>
    <w:rsid w:val="00534150"/>
    <w:rsid w:val="00560023"/>
    <w:rsid w:val="0056427E"/>
    <w:rsid w:val="00582DB9"/>
    <w:rsid w:val="00623775"/>
    <w:rsid w:val="00643AFF"/>
    <w:rsid w:val="007A37F2"/>
    <w:rsid w:val="007F0F6C"/>
    <w:rsid w:val="00822DF4"/>
    <w:rsid w:val="008E0736"/>
    <w:rsid w:val="008E7388"/>
    <w:rsid w:val="0098309C"/>
    <w:rsid w:val="009A7D30"/>
    <w:rsid w:val="009D5919"/>
    <w:rsid w:val="009E4006"/>
    <w:rsid w:val="00A34B8B"/>
    <w:rsid w:val="00A550E5"/>
    <w:rsid w:val="00AA0B62"/>
    <w:rsid w:val="00AD0BB1"/>
    <w:rsid w:val="00B43075"/>
    <w:rsid w:val="00BD6BAC"/>
    <w:rsid w:val="00C70A9E"/>
    <w:rsid w:val="00D6401B"/>
    <w:rsid w:val="00D67779"/>
    <w:rsid w:val="00D741BE"/>
    <w:rsid w:val="00D821F6"/>
    <w:rsid w:val="00D85627"/>
    <w:rsid w:val="00D97330"/>
    <w:rsid w:val="00DD553A"/>
    <w:rsid w:val="00E47768"/>
    <w:rsid w:val="00E86277"/>
    <w:rsid w:val="00F3543E"/>
    <w:rsid w:val="00FA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44"/>
  </w:style>
  <w:style w:type="paragraph" w:styleId="1">
    <w:name w:val="heading 1"/>
    <w:basedOn w:val="a"/>
    <w:next w:val="a"/>
    <w:link w:val="10"/>
    <w:qFormat/>
    <w:rsid w:val="0029486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20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B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B30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2B30A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semiHidden/>
    <w:unhideWhenUsed/>
    <w:rsid w:val="002B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0AD"/>
    <w:rPr>
      <w:rFonts w:ascii="Tahoma" w:hAnsi="Tahoma" w:cs="Tahoma"/>
      <w:sz w:val="16"/>
      <w:szCs w:val="16"/>
    </w:rPr>
  </w:style>
  <w:style w:type="paragraph" w:styleId="a8">
    <w:name w:val="List Paragraph"/>
    <w:aliases w:val="обычный"/>
    <w:basedOn w:val="a"/>
    <w:link w:val="a9"/>
    <w:qFormat/>
    <w:rsid w:val="002B30AD"/>
    <w:pPr>
      <w:ind w:left="720"/>
      <w:contextualSpacing/>
    </w:pPr>
  </w:style>
  <w:style w:type="paragraph" w:styleId="aa">
    <w:name w:val="header"/>
    <w:basedOn w:val="a"/>
    <w:link w:val="11"/>
    <w:uiPriority w:val="99"/>
    <w:unhideWhenUsed/>
    <w:rsid w:val="009D59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D5919"/>
  </w:style>
  <w:style w:type="character" w:customStyle="1" w:styleId="11">
    <w:name w:val="Верхний колонтитул Знак1"/>
    <w:basedOn w:val="a0"/>
    <w:link w:val="aa"/>
    <w:uiPriority w:val="99"/>
    <w:locked/>
    <w:rsid w:val="009D5919"/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№2_"/>
    <w:basedOn w:val="a0"/>
    <w:link w:val="22"/>
    <w:rsid w:val="009D5919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9D5919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D5919"/>
    <w:pPr>
      <w:widowControl w:val="0"/>
      <w:shd w:val="clear" w:color="auto" w:fill="FFFFFF"/>
      <w:spacing w:before="840" w:after="720" w:line="0" w:lineRule="atLeast"/>
      <w:jc w:val="both"/>
      <w:outlineLvl w:val="1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9D5919"/>
    <w:pPr>
      <w:widowControl w:val="0"/>
      <w:shd w:val="clear" w:color="auto" w:fill="FFFFFF"/>
      <w:spacing w:after="420" w:line="317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4046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4676"/>
    <w:pPr>
      <w:widowControl w:val="0"/>
      <w:shd w:val="clear" w:color="auto" w:fill="FFFFFF"/>
      <w:spacing w:before="420" w:after="60" w:line="370" w:lineRule="exact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40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4676"/>
  </w:style>
  <w:style w:type="character" w:customStyle="1" w:styleId="20">
    <w:name w:val="Заголовок 2 Знак"/>
    <w:basedOn w:val="a0"/>
    <w:link w:val="2"/>
    <w:qFormat/>
    <w:rsid w:val="000920D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e">
    <w:name w:val="Normal (Web)"/>
    <w:basedOn w:val="a"/>
    <w:unhideWhenUsed/>
    <w:qFormat/>
    <w:rsid w:val="000920D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92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920D6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0920D6"/>
  </w:style>
  <w:style w:type="paragraph" w:styleId="25">
    <w:name w:val="Body Text 2"/>
    <w:basedOn w:val="a"/>
    <w:link w:val="26"/>
    <w:rsid w:val="000920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0920D6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rsid w:val="00560023"/>
    <w:rPr>
      <w:color w:val="0066CC"/>
      <w:u w:val="single"/>
    </w:rPr>
  </w:style>
  <w:style w:type="paragraph" w:customStyle="1" w:styleId="western">
    <w:name w:val="western"/>
    <w:basedOn w:val="a"/>
    <w:rsid w:val="005600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0">
    <w:name w:val="Strong"/>
    <w:basedOn w:val="a0"/>
    <w:qFormat/>
    <w:rsid w:val="00643AFF"/>
    <w:rPr>
      <w:b/>
      <w:bCs/>
    </w:rPr>
  </w:style>
  <w:style w:type="character" w:customStyle="1" w:styleId="a9">
    <w:name w:val="Абзац списка Знак"/>
    <w:aliases w:val="обычный Знак"/>
    <w:link w:val="a8"/>
    <w:uiPriority w:val="34"/>
    <w:qFormat/>
    <w:locked/>
    <w:rsid w:val="00582DB9"/>
  </w:style>
  <w:style w:type="character" w:styleId="af1">
    <w:name w:val="Emphasis"/>
    <w:uiPriority w:val="99"/>
    <w:qFormat/>
    <w:rsid w:val="00D85627"/>
    <w:rPr>
      <w:i/>
      <w:iCs/>
    </w:rPr>
  </w:style>
  <w:style w:type="paragraph" w:customStyle="1" w:styleId="ConsPlusTitle">
    <w:name w:val="ConsPlusTitle"/>
    <w:rsid w:val="00D856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2">
    <w:name w:val="caption"/>
    <w:basedOn w:val="a"/>
    <w:qFormat/>
    <w:rsid w:val="002B6E9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0">
    <w:name w:val="Заголовок 21"/>
    <w:basedOn w:val="a"/>
    <w:next w:val="a"/>
    <w:qFormat/>
    <w:rsid w:val="002B6E9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2">
    <w:name w:val="Heading 2"/>
    <w:basedOn w:val="a"/>
    <w:next w:val="a"/>
    <w:qFormat/>
    <w:rsid w:val="002B6E9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2B6E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2B6E95"/>
  </w:style>
  <w:style w:type="character" w:customStyle="1" w:styleId="10">
    <w:name w:val="Заголовок 1 Знак"/>
    <w:basedOn w:val="a0"/>
    <w:link w:val="1"/>
    <w:rsid w:val="00294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itle"/>
    <w:basedOn w:val="a"/>
    <w:link w:val="af4"/>
    <w:qFormat/>
    <w:rsid w:val="000335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033596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03359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3596"/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rsid w:val="0003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uiPriority w:val="99"/>
    <w:rsid w:val="00033596"/>
    <w:rPr>
      <w:rFonts w:cs="Times New Roman"/>
    </w:rPr>
  </w:style>
  <w:style w:type="paragraph" w:customStyle="1" w:styleId="12">
    <w:name w:val="Без интервала1"/>
    <w:rsid w:val="0003359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0335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335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rmal">
    <w:name w:val="ConsNormal"/>
    <w:rsid w:val="000335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35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7">
    <w:name w:val="Body Text"/>
    <w:basedOn w:val="a"/>
    <w:link w:val="af8"/>
    <w:uiPriority w:val="99"/>
    <w:semiHidden/>
    <w:unhideWhenUsed/>
    <w:rsid w:val="0003359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033596"/>
  </w:style>
  <w:style w:type="paragraph" w:customStyle="1" w:styleId="13">
    <w:name w:val="Абзац списка1"/>
    <w:basedOn w:val="a"/>
    <w:uiPriority w:val="34"/>
    <w:qFormat/>
    <w:rsid w:val="0003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Гипертекстовая ссылка"/>
    <w:uiPriority w:val="99"/>
    <w:rsid w:val="00333AB9"/>
    <w:rPr>
      <w:color w:val="auto"/>
    </w:rPr>
  </w:style>
  <w:style w:type="paragraph" w:customStyle="1" w:styleId="formattext">
    <w:name w:val="formattext"/>
    <w:basedOn w:val="a"/>
    <w:uiPriority w:val="99"/>
    <w:rsid w:val="0033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53857959bcx0">
    <w:name w:val="normaltextrun scxw53857959 bcx0"/>
    <w:basedOn w:val="a0"/>
    <w:uiPriority w:val="99"/>
    <w:rsid w:val="00333AB9"/>
    <w:rPr>
      <w:rFonts w:cs="Times New Roman"/>
    </w:rPr>
  </w:style>
  <w:style w:type="paragraph" w:customStyle="1" w:styleId="ConsNonformat">
    <w:name w:val="ConsNonformat"/>
    <w:rsid w:val="00D67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rintj">
    <w:name w:val="printj"/>
    <w:basedOn w:val="a"/>
    <w:rsid w:val="00D6777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ubtitle"/>
    <w:basedOn w:val="a"/>
    <w:link w:val="afb"/>
    <w:qFormat/>
    <w:rsid w:val="00D677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fb">
    <w:name w:val="Подзаголовок Знак"/>
    <w:basedOn w:val="a0"/>
    <w:link w:val="afa"/>
    <w:rsid w:val="00D67779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2837-3362-49E5-AF5E-4E9036E7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6540</Words>
  <Characters>37281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2025-06-27T04:28:00Z</dcterms:created>
  <dcterms:modified xsi:type="dcterms:W3CDTF">2025-06-27T06:55:00Z</dcterms:modified>
</cp:coreProperties>
</file>