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C76A8" w:rsidRPr="00CD5C2E" w:rsidTr="008C76A8">
        <w:trPr>
          <w:trHeight w:val="961"/>
          <w:jc w:val="center"/>
        </w:trPr>
        <w:tc>
          <w:tcPr>
            <w:tcW w:w="3321" w:type="dxa"/>
          </w:tcPr>
          <w:p w:rsidR="008C76A8" w:rsidRPr="00CD5C2E" w:rsidRDefault="008C76A8" w:rsidP="008C76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C76A8" w:rsidRPr="00CD5C2E" w:rsidRDefault="00585B8B" w:rsidP="008C76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C76A8" w:rsidRPr="00CD5C2E" w:rsidRDefault="008C76A8" w:rsidP="008C76A8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76A8" w:rsidRDefault="008C76A8" w:rsidP="008C76A8">
      <w:pPr>
        <w:rPr>
          <w:rFonts w:ascii="Arial" w:hAnsi="Arial" w:cs="Arial"/>
          <w:sz w:val="16"/>
          <w:szCs w:val="16"/>
        </w:rPr>
      </w:pPr>
    </w:p>
    <w:p w:rsidR="008C76A8" w:rsidRPr="008C76A8" w:rsidRDefault="008C76A8" w:rsidP="008C76A8">
      <w:pPr>
        <w:pStyle w:val="2"/>
        <w:jc w:val="center"/>
        <w:rPr>
          <w:rFonts w:ascii="Times New Roman" w:hAnsi="Times New Roman"/>
          <w:i w:val="0"/>
        </w:rPr>
      </w:pPr>
      <w:r w:rsidRPr="008C76A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8C76A8" w:rsidRDefault="008C76A8" w:rsidP="008C76A8"/>
    <w:p w:rsidR="008C76A8" w:rsidRDefault="008C76A8" w:rsidP="008C76A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8C76A8" w:rsidRDefault="008C76A8" w:rsidP="008C76A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C76A8" w:rsidRDefault="008C76A8" w:rsidP="008C76A8">
      <w:pPr>
        <w:ind w:right="283"/>
        <w:rPr>
          <w:sz w:val="22"/>
        </w:rPr>
      </w:pPr>
    </w:p>
    <w:p w:rsidR="008C76A8" w:rsidRDefault="00893491" w:rsidP="00F4123C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</w:t>
      </w:r>
      <w:r w:rsidR="00EF5C14">
        <w:rPr>
          <w:rFonts w:ascii="Times New Roman" w:hAnsi="Times New Roman" w:cs="Times New Roman"/>
          <w:sz w:val="28"/>
          <w:szCs w:val="28"/>
        </w:rPr>
        <w:t>.2023</w:t>
      </w:r>
      <w:r w:rsidR="008C76A8" w:rsidRPr="004A72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8C76A8" w:rsidRPr="004A72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76A8" w:rsidRPr="004A7241">
        <w:rPr>
          <w:rFonts w:ascii="Times New Roman" w:hAnsi="Times New Roman" w:cs="Times New Roman"/>
          <w:sz w:val="28"/>
          <w:szCs w:val="28"/>
        </w:rPr>
        <w:t>. Николаевка</w:t>
      </w:r>
      <w:r w:rsidR="008C76A8" w:rsidRPr="004A724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A769E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="00EF5C14">
        <w:rPr>
          <w:rFonts w:ascii="Times New Roman" w:hAnsi="Times New Roman" w:cs="Times New Roman"/>
          <w:sz w:val="28"/>
          <w:szCs w:val="28"/>
        </w:rPr>
        <w:t>-п</w:t>
      </w:r>
    </w:p>
    <w:p w:rsidR="008C76A8" w:rsidRDefault="008C76A8" w:rsidP="00F4123C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D4CA1" w:rsidRDefault="00CD4CA1">
      <w:pPr>
        <w:rPr>
          <w:sz w:val="28"/>
        </w:rPr>
      </w:pPr>
    </w:p>
    <w:p w:rsidR="00CD4CA1" w:rsidRDefault="00243969" w:rsidP="003511BA">
      <w:pPr>
        <w:jc w:val="center"/>
        <w:rPr>
          <w:sz w:val="28"/>
        </w:rPr>
      </w:pPr>
      <w:r>
        <w:rPr>
          <w:sz w:val="28"/>
        </w:rPr>
        <w:t>О присвоении адреса</w:t>
      </w:r>
    </w:p>
    <w:p w:rsidR="00CD4CA1" w:rsidRDefault="00CD4CA1">
      <w:pPr>
        <w:rPr>
          <w:sz w:val="28"/>
        </w:rPr>
      </w:pPr>
    </w:p>
    <w:tbl>
      <w:tblPr>
        <w:tblW w:w="0" w:type="auto"/>
        <w:tblLook w:val="04A0"/>
      </w:tblPr>
      <w:tblGrid>
        <w:gridCol w:w="9570"/>
      </w:tblGrid>
      <w:tr w:rsidR="00243969" w:rsidRPr="00B01F25" w:rsidTr="00243969">
        <w:trPr>
          <w:trHeight w:val="3012"/>
        </w:trPr>
        <w:tc>
          <w:tcPr>
            <w:tcW w:w="9571" w:type="dxa"/>
          </w:tcPr>
          <w:p w:rsidR="00243969" w:rsidRPr="00B01F25" w:rsidRDefault="00243969" w:rsidP="00243969">
            <w:pPr>
              <w:ind w:firstLine="709"/>
              <w:jc w:val="both"/>
            </w:pPr>
            <w:r w:rsidRPr="000937ED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 w:rsidRPr="000937ED">
              <w:rPr>
                <w:rStyle w:val="extended-textshort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</w:t>
            </w:r>
            <w:r w:rsidRPr="000937ED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0937ED">
              <w:rPr>
                <w:sz w:val="28"/>
                <w:szCs w:val="28"/>
              </w:rPr>
              <w:t>местного самоуправления в Российской Федерации</w:t>
            </w:r>
            <w:r w:rsidRPr="000937ED">
              <w:rPr>
                <w:rStyle w:val="extended-textshort"/>
                <w:sz w:val="28"/>
                <w:szCs w:val="28"/>
              </w:rPr>
              <w:t>"</w:t>
            </w:r>
            <w:r w:rsidRPr="000937ED">
              <w:rPr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Постановление</w:t>
            </w:r>
            <w:r>
              <w:rPr>
                <w:rStyle w:val="extended-textshort"/>
                <w:bCs/>
                <w:sz w:val="28"/>
                <w:szCs w:val="28"/>
              </w:rPr>
              <w:t>м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Правительства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Российской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от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19</w:t>
            </w:r>
            <w:r w:rsidRPr="000937ED">
              <w:rPr>
                <w:rStyle w:val="extended-textshort"/>
                <w:sz w:val="28"/>
                <w:szCs w:val="28"/>
              </w:rPr>
              <w:t>.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11</w:t>
            </w:r>
            <w:r w:rsidRPr="000937ED">
              <w:rPr>
                <w:rStyle w:val="extended-textshort"/>
                <w:sz w:val="28"/>
                <w:szCs w:val="28"/>
              </w:rPr>
              <w:t>.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2014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№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1221</w:t>
            </w:r>
            <w:r w:rsidRPr="000937ED">
              <w:rPr>
                <w:rStyle w:val="extended-textshort"/>
                <w:sz w:val="28"/>
                <w:szCs w:val="28"/>
              </w:rPr>
              <w:t xml:space="preserve"> "Об утверждении Правил присвоения, изменения и аннулирования адресов"</w:t>
            </w:r>
            <w:r>
              <w:rPr>
                <w:rStyle w:val="extended-textshort"/>
                <w:sz w:val="28"/>
                <w:szCs w:val="28"/>
              </w:rPr>
              <w:t>,</w:t>
            </w:r>
            <w:r w:rsidR="00F4123C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>
              <w:rPr>
                <w:sz w:val="28"/>
                <w:szCs w:val="28"/>
              </w:rPr>
              <w:t>Николаевский</w:t>
            </w:r>
            <w:r w:rsidRPr="000937ED">
              <w:rPr>
                <w:sz w:val="28"/>
                <w:szCs w:val="28"/>
              </w:rPr>
              <w:t xml:space="preserve"> сельсовет Саракташского района Оренбургской области, Положением о порядке присвоения, изменения и аннулирования</w:t>
            </w:r>
            <w:r w:rsidR="00F4123C">
              <w:rPr>
                <w:sz w:val="28"/>
                <w:szCs w:val="28"/>
              </w:rPr>
              <w:t xml:space="preserve"> адресов объектов недвижимости  </w:t>
            </w:r>
            <w:r w:rsidRPr="000937ED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Николаевский сельсовет Саракташского района Оренбургской области,  утвержденного постановлением администрации Николаевского сельсовета  18.02.2015 года № 9-п</w:t>
            </w:r>
          </w:p>
        </w:tc>
      </w:tr>
    </w:tbl>
    <w:p w:rsidR="001F1B11" w:rsidRPr="003511BA" w:rsidRDefault="003511BA" w:rsidP="003511BA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F1B11" w:rsidRDefault="001F1B11" w:rsidP="00615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Жилому дому, расположенному на земельном участке с кадастровым номером </w:t>
      </w:r>
      <w:r w:rsidR="006B3D24">
        <w:rPr>
          <w:sz w:val="28"/>
          <w:szCs w:val="28"/>
        </w:rPr>
        <w:t>56:26:1104001:85</w:t>
      </w:r>
      <w:r w:rsidRPr="00323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адрес: Российская Федерация, Оренбургская область, Саракташский </w:t>
      </w:r>
      <w:r w:rsidR="0061552F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район, сельское посе</w:t>
      </w:r>
      <w:r w:rsidR="0061552F">
        <w:rPr>
          <w:sz w:val="28"/>
          <w:szCs w:val="28"/>
        </w:rPr>
        <w:t>ление</w:t>
      </w:r>
      <w:r w:rsidR="00EF5C14">
        <w:rPr>
          <w:sz w:val="28"/>
          <w:szCs w:val="28"/>
        </w:rPr>
        <w:t xml:space="preserve"> </w:t>
      </w:r>
      <w:r w:rsidR="0061552F">
        <w:rPr>
          <w:sz w:val="28"/>
          <w:szCs w:val="28"/>
        </w:rPr>
        <w:t xml:space="preserve"> Николаевский сельсовет, село</w:t>
      </w:r>
      <w:r w:rsidR="006B3D24">
        <w:rPr>
          <w:sz w:val="28"/>
          <w:szCs w:val="28"/>
        </w:rPr>
        <w:t xml:space="preserve"> Биктимирово</w:t>
      </w:r>
      <w:r w:rsidR="0061552F">
        <w:rPr>
          <w:sz w:val="28"/>
          <w:szCs w:val="28"/>
        </w:rPr>
        <w:t>, ул.</w:t>
      </w:r>
      <w:r w:rsidR="00AB3276">
        <w:rPr>
          <w:sz w:val="28"/>
          <w:szCs w:val="28"/>
        </w:rPr>
        <w:t xml:space="preserve"> </w:t>
      </w:r>
      <w:r w:rsidR="006B3D24">
        <w:rPr>
          <w:sz w:val="28"/>
          <w:szCs w:val="28"/>
        </w:rPr>
        <w:t>Сакмарская</w:t>
      </w:r>
      <w:r w:rsidR="0061552F">
        <w:rPr>
          <w:sz w:val="28"/>
          <w:szCs w:val="28"/>
        </w:rPr>
        <w:t xml:space="preserve">, дом </w:t>
      </w:r>
      <w:r w:rsidR="00323B2B">
        <w:rPr>
          <w:sz w:val="28"/>
          <w:szCs w:val="28"/>
        </w:rPr>
        <w:t>№</w:t>
      </w:r>
      <w:r w:rsidR="00EF5C14">
        <w:rPr>
          <w:sz w:val="28"/>
          <w:szCs w:val="28"/>
        </w:rPr>
        <w:t xml:space="preserve"> 4</w:t>
      </w:r>
      <w:r w:rsidR="006B3D24">
        <w:rPr>
          <w:sz w:val="28"/>
          <w:szCs w:val="28"/>
        </w:rPr>
        <w:t>2</w:t>
      </w:r>
      <w:r w:rsidR="00AB3276">
        <w:rPr>
          <w:sz w:val="28"/>
          <w:szCs w:val="28"/>
        </w:rPr>
        <w:t>.</w:t>
      </w:r>
    </w:p>
    <w:p w:rsidR="001F1B11" w:rsidRDefault="001F1B11" w:rsidP="00243969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CA1" w:rsidRDefault="00243969" w:rsidP="0061552F">
      <w:pPr>
        <w:pStyle w:val="ConsPlusNonformat"/>
        <w:jc w:val="both"/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CA1" w:rsidRDefault="00CD4CA1">
      <w:pPr>
        <w:ind w:left="360"/>
        <w:rPr>
          <w:sz w:val="28"/>
        </w:rPr>
      </w:pPr>
    </w:p>
    <w:p w:rsidR="00EF5C14" w:rsidRDefault="00EF5C14">
      <w:pPr>
        <w:ind w:left="360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CD4CA1" w:rsidRDefault="00EF5C14">
      <w:pPr>
        <w:ind w:left="360"/>
        <w:rPr>
          <w:sz w:val="28"/>
        </w:rPr>
      </w:pPr>
      <w:r>
        <w:rPr>
          <w:sz w:val="28"/>
        </w:rPr>
        <w:t xml:space="preserve">образования Николаевский сельсовет                                    </w:t>
      </w:r>
      <w:r w:rsidR="003511BA">
        <w:rPr>
          <w:sz w:val="28"/>
        </w:rPr>
        <w:t>Т.В. Калмыкова</w:t>
      </w:r>
    </w:p>
    <w:p w:rsidR="00CD4CA1" w:rsidRDefault="00CD4CA1">
      <w:pPr>
        <w:ind w:left="360"/>
        <w:rPr>
          <w:sz w:val="28"/>
        </w:rPr>
      </w:pPr>
    </w:p>
    <w:p w:rsidR="00CD4CA1" w:rsidRDefault="00CD4CA1">
      <w:pPr>
        <w:ind w:left="360"/>
        <w:rPr>
          <w:sz w:val="28"/>
        </w:rPr>
      </w:pPr>
      <w:r>
        <w:rPr>
          <w:sz w:val="28"/>
        </w:rPr>
        <w:t xml:space="preserve">   </w:t>
      </w:r>
    </w:p>
    <w:p w:rsidR="00CD4CA1" w:rsidRDefault="00CD4CA1" w:rsidP="0061552F">
      <w:pPr>
        <w:ind w:left="360"/>
      </w:pPr>
      <w:r w:rsidRPr="00243969">
        <w:t xml:space="preserve">разослано: </w:t>
      </w:r>
      <w:r w:rsidR="0025108F">
        <w:t xml:space="preserve">заявителю, </w:t>
      </w:r>
      <w:r w:rsidR="00243969" w:rsidRPr="00243969">
        <w:t xml:space="preserve">прокурору района, </w:t>
      </w:r>
      <w:r w:rsidR="00243969">
        <w:t>филиал</w:t>
      </w:r>
      <w:r w:rsidR="00243969" w:rsidRPr="00243969"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Pr="00243969">
        <w:t xml:space="preserve">    </w:t>
      </w: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11BA" w:rsidRDefault="003511BA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Присваиваемый     адрес:</w:t>
      </w: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Оренбургская область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Саракташский муниципальный район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Николаевский сельсовет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Село Биктимирово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 w:rsidP="006B3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Улица </w:t>
            </w:r>
            <w:r w:rsidR="006B3D24">
              <w:t xml:space="preserve">Сакмарская 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EF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B3D24">
              <w:t>2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85CB3" w:rsidRDefault="00985CB3" w:rsidP="00985CB3">
      <w:pPr>
        <w:jc w:val="center"/>
        <w:rPr>
          <w:noProof/>
        </w:rPr>
      </w:pPr>
    </w:p>
    <w:p w:rsidR="00985CB3" w:rsidRDefault="00985CB3" w:rsidP="0061552F">
      <w:pPr>
        <w:ind w:left="360"/>
      </w:pPr>
    </w:p>
    <w:sectPr w:rsidR="00985CB3" w:rsidSect="00707E4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</w:compat>
  <w:rsids>
    <w:rsidRoot w:val="00167359"/>
    <w:rsid w:val="00042A63"/>
    <w:rsid w:val="001321C4"/>
    <w:rsid w:val="00167359"/>
    <w:rsid w:val="0018168B"/>
    <w:rsid w:val="001F1B11"/>
    <w:rsid w:val="00243969"/>
    <w:rsid w:val="0025108F"/>
    <w:rsid w:val="00256942"/>
    <w:rsid w:val="002F22F8"/>
    <w:rsid w:val="00323B2B"/>
    <w:rsid w:val="003511BA"/>
    <w:rsid w:val="003F0C26"/>
    <w:rsid w:val="004404F8"/>
    <w:rsid w:val="004911BC"/>
    <w:rsid w:val="004A769E"/>
    <w:rsid w:val="004E0B34"/>
    <w:rsid w:val="005204B1"/>
    <w:rsid w:val="00585B8B"/>
    <w:rsid w:val="005B092C"/>
    <w:rsid w:val="005B1942"/>
    <w:rsid w:val="0061552F"/>
    <w:rsid w:val="006B3D24"/>
    <w:rsid w:val="00707E49"/>
    <w:rsid w:val="0074084B"/>
    <w:rsid w:val="00756399"/>
    <w:rsid w:val="00757835"/>
    <w:rsid w:val="008928A2"/>
    <w:rsid w:val="00893491"/>
    <w:rsid w:val="008C76A8"/>
    <w:rsid w:val="00985CB3"/>
    <w:rsid w:val="00AB3276"/>
    <w:rsid w:val="00AE5ACA"/>
    <w:rsid w:val="00B5216B"/>
    <w:rsid w:val="00B67E8D"/>
    <w:rsid w:val="00C71BAA"/>
    <w:rsid w:val="00C90248"/>
    <w:rsid w:val="00CC5186"/>
    <w:rsid w:val="00CD4CA1"/>
    <w:rsid w:val="00CF01E2"/>
    <w:rsid w:val="00DB24D3"/>
    <w:rsid w:val="00E25F82"/>
    <w:rsid w:val="00E9152B"/>
    <w:rsid w:val="00EF4333"/>
    <w:rsid w:val="00EF5C14"/>
    <w:rsid w:val="00F4123C"/>
    <w:rsid w:val="00F4124D"/>
    <w:rsid w:val="00F60F7D"/>
    <w:rsid w:val="00FA1B5B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E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07E49"/>
    <w:pPr>
      <w:keepNext/>
      <w:tabs>
        <w:tab w:val="num" w:pos="0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C76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07E49"/>
  </w:style>
  <w:style w:type="character" w:customStyle="1" w:styleId="WW-Absatz-Standardschriftart">
    <w:name w:val="WW-Absatz-Standardschriftart"/>
    <w:rsid w:val="00707E49"/>
  </w:style>
  <w:style w:type="character" w:customStyle="1" w:styleId="10">
    <w:name w:val="Основной шрифт абзаца1"/>
    <w:rsid w:val="00707E49"/>
  </w:style>
  <w:style w:type="paragraph" w:customStyle="1" w:styleId="a3">
    <w:name w:val="Заголовок"/>
    <w:basedOn w:val="a"/>
    <w:next w:val="a4"/>
    <w:rsid w:val="00707E4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rsid w:val="00707E49"/>
    <w:pPr>
      <w:spacing w:after="120"/>
    </w:pPr>
  </w:style>
  <w:style w:type="paragraph" w:styleId="a5">
    <w:name w:val="List"/>
    <w:basedOn w:val="a4"/>
    <w:rsid w:val="00707E49"/>
  </w:style>
  <w:style w:type="paragraph" w:customStyle="1" w:styleId="11">
    <w:name w:val="Название1"/>
    <w:basedOn w:val="a"/>
    <w:rsid w:val="00707E4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07E49"/>
    <w:pPr>
      <w:suppressLineNumbers/>
    </w:pPr>
  </w:style>
  <w:style w:type="character" w:customStyle="1" w:styleId="20">
    <w:name w:val="Заголовок 2 Знак"/>
    <w:basedOn w:val="a0"/>
    <w:link w:val="2"/>
    <w:semiHidden/>
    <w:rsid w:val="008C76A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8C76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C76A8"/>
    <w:rPr>
      <w:rFonts w:ascii="Arial" w:hAnsi="Arial" w:cs="Arial"/>
    </w:rPr>
  </w:style>
  <w:style w:type="paragraph" w:customStyle="1" w:styleId="ConsPlusNonformat">
    <w:name w:val="ConsPlusNonformat"/>
    <w:rsid w:val="0024396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43969"/>
  </w:style>
  <w:style w:type="paragraph" w:styleId="a8">
    <w:name w:val="Balloon Text"/>
    <w:basedOn w:val="a"/>
    <w:link w:val="a9"/>
    <w:rsid w:val="00B52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216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АДМИНИСТРАЦИЯ НИКОЛАЕВСКОГО СЕЛЬСОВЕТА САРАКТАШСКОГО РАЙОНА ОРЕНБУРГСКОЙ ОБЛАСТИ</vt:lpstr>
    </vt:vector>
  </TitlesOfParts>
  <Company>Бюро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Центр-С</dc:creator>
  <cp:lastModifiedBy>Пользователь Windows</cp:lastModifiedBy>
  <cp:revision>2</cp:revision>
  <cp:lastPrinted>2023-08-08T06:06:00Z</cp:lastPrinted>
  <dcterms:created xsi:type="dcterms:W3CDTF">2023-09-19T08:59:00Z</dcterms:created>
  <dcterms:modified xsi:type="dcterms:W3CDTF">2023-09-19T08:59:00Z</dcterms:modified>
</cp:coreProperties>
</file>